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53D6" w:rsidRDefault="00A253D6" w:rsidP="00A253D6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:rsidR="00A253D6" w:rsidRDefault="00A253D6" w:rsidP="00A253D6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A253D6" w:rsidRPr="00824C75" w:rsidRDefault="00A253D6" w:rsidP="00A253D6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к проекту постановления администрации Шпаковского муниципального района Ставропольского </w:t>
      </w:r>
      <w:r w:rsidRPr="00824C75">
        <w:rPr>
          <w:rFonts w:ascii="Times New Roman" w:hAnsi="Times New Roman" w:cs="Times New Roman"/>
          <w:sz w:val="28"/>
          <w:szCs w:val="28"/>
        </w:rPr>
        <w:t>края «</w:t>
      </w:r>
      <w:r w:rsidRPr="00824C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административного регламента предоставления муниципальной услуги </w:t>
      </w:r>
      <w:r w:rsidR="00824C75" w:rsidRPr="00824C75">
        <w:rPr>
          <w:rFonts w:ascii="Times New Roman" w:hAnsi="Times New Roman" w:cs="Times New Roman"/>
          <w:sz w:val="28"/>
          <w:szCs w:val="28"/>
          <w:lang w:eastAsia="ru-RU"/>
        </w:rPr>
        <w:t>«Установление соответствия между существующим видом разрешенного использования земельного участка и видом разрешенного использования земельного участка, установленным классификатором видов разрешенного использования земельных участков»</w:t>
      </w:r>
    </w:p>
    <w:p w:rsidR="00A253D6" w:rsidRPr="00824C75" w:rsidRDefault="00A253D6" w:rsidP="00A253D6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5ABC" w:rsidRPr="00022C90" w:rsidRDefault="00A253D6" w:rsidP="00FF34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Start"/>
      <w:r w:rsidRPr="00022C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</w:t>
      </w:r>
      <w:r w:rsidRPr="00022C90">
        <w:rPr>
          <w:rFonts w:ascii="Times New Roman" w:hAnsi="Times New Roman" w:cs="Times New Roman"/>
          <w:sz w:val="28"/>
          <w:szCs w:val="28"/>
        </w:rPr>
        <w:t>постановления администрации Шпаковского муниципального района Ставропольского края «</w:t>
      </w:r>
      <w:r w:rsidRPr="00022C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административного регламента предоставления муниципальной услуги </w:t>
      </w:r>
      <w:r w:rsidR="00824C75" w:rsidRPr="00022C90">
        <w:rPr>
          <w:rFonts w:ascii="Times New Roman" w:hAnsi="Times New Roman" w:cs="Times New Roman"/>
          <w:sz w:val="28"/>
          <w:szCs w:val="28"/>
          <w:lang w:eastAsia="ru-RU"/>
        </w:rPr>
        <w:t>«Установление соответствия между существующим видом разрешенного использования земельного участка и видом разрешенного использования земельного участка, установленным классификатором видов разрешенного использования земельных участков»</w:t>
      </w:r>
      <w:r w:rsidRPr="00022C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Проект) подготовлен комитетом имущественных и земельных отношений администрации Шпаковского муниципального района Ставропольского края (далее - Комитет) в целях реализации </w:t>
      </w:r>
      <w:r w:rsidR="009817C0" w:rsidRPr="00022C90">
        <w:rPr>
          <w:rFonts w:ascii="Times New Roman" w:eastAsia="Times New Roman" w:hAnsi="Times New Roman" w:cs="Times New Roman"/>
          <w:sz w:val="28"/>
          <w:szCs w:val="28"/>
          <w:lang w:eastAsia="ru-RU"/>
        </w:rPr>
        <w:t>ст. 13 Федерального закона</w:t>
      </w:r>
      <w:proofErr w:type="gramEnd"/>
      <w:r w:rsidR="009817C0" w:rsidRPr="00022C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817C0" w:rsidRPr="00022C90">
        <w:rPr>
          <w:rFonts w:ascii="Times New Roman" w:eastAsia="Calibri" w:hAnsi="Times New Roman" w:cs="Times New Roman"/>
          <w:sz w:val="28"/>
          <w:szCs w:val="28"/>
        </w:rPr>
        <w:t xml:space="preserve">от 27 июля 2010 года </w:t>
      </w:r>
      <w:hyperlink r:id="rId5" w:history="1">
        <w:r w:rsidR="009817C0" w:rsidRPr="00022C90">
          <w:rPr>
            <w:rFonts w:ascii="Times New Roman" w:eastAsia="Calibri" w:hAnsi="Times New Roman" w:cs="Times New Roman"/>
            <w:sz w:val="28"/>
            <w:szCs w:val="28"/>
          </w:rPr>
          <w:t>№ 210-ФЗ</w:t>
        </w:r>
      </w:hyperlink>
      <w:r w:rsidR="009817C0" w:rsidRPr="00022C90">
        <w:rPr>
          <w:rFonts w:ascii="Times New Roman" w:eastAsia="Calibri" w:hAnsi="Times New Roman" w:cs="Times New Roman"/>
          <w:sz w:val="28"/>
          <w:szCs w:val="28"/>
        </w:rPr>
        <w:t xml:space="preserve"> «Об организации предоставления государственных и муниципальных услуг»,</w:t>
      </w:r>
      <w:r w:rsidR="00FF344D" w:rsidRPr="00022C9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22C90" w:rsidRPr="00022C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Приказом Министерства экономического развития Российской Федерации от 01 сентября </w:t>
      </w:r>
      <w:smartTag w:uri="urn:schemas-microsoft-com:office:smarttags" w:element="metricconverter">
        <w:smartTagPr>
          <w:attr w:name="ProductID" w:val="2014 г"/>
        </w:smartTagPr>
        <w:r w:rsidR="00022C90" w:rsidRPr="00022C9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2014 г</w:t>
        </w:r>
      </w:smartTag>
      <w:r w:rsidR="00022C90" w:rsidRPr="00022C90">
        <w:rPr>
          <w:rFonts w:ascii="Times New Roman" w:eastAsia="Times New Roman" w:hAnsi="Times New Roman" w:cs="Times New Roman"/>
          <w:sz w:val="28"/>
          <w:szCs w:val="28"/>
          <w:lang w:eastAsia="ru-RU"/>
        </w:rPr>
        <w:t>. № 540 «Об утверждении классификатора видов разрешенного использования земельных участков»</w:t>
      </w:r>
      <w:r w:rsidR="00FF344D" w:rsidRPr="00022C90">
        <w:rPr>
          <w:rFonts w:ascii="Times New Roman" w:eastAsia="Calibri" w:hAnsi="Times New Roman" w:cs="Times New Roman"/>
          <w:sz w:val="28"/>
          <w:szCs w:val="28"/>
        </w:rPr>
        <w:t xml:space="preserve">. Данный Проект </w:t>
      </w:r>
      <w:r w:rsidR="00B47B4C" w:rsidRPr="00022C90">
        <w:rPr>
          <w:rFonts w:ascii="Times New Roman" w:eastAsia="Calibri" w:hAnsi="Times New Roman" w:cs="Times New Roman"/>
          <w:sz w:val="28"/>
          <w:szCs w:val="28"/>
        </w:rPr>
        <w:t xml:space="preserve">разработан </w:t>
      </w:r>
      <w:r w:rsidR="00FF344D" w:rsidRPr="00022C90">
        <w:rPr>
          <w:rFonts w:ascii="Times New Roman" w:eastAsia="Calibri" w:hAnsi="Times New Roman" w:cs="Times New Roman"/>
          <w:sz w:val="28"/>
          <w:szCs w:val="28"/>
        </w:rPr>
        <w:t>с целью повышения качества исполнения и доступности результатов предоставления муниципальной услуги, создания комфортных условий для получателей муниципальной услуги. Регламент определяет сроки и последовательность действий (административных процедур) при предоставлении муниципальной услуги о</w:t>
      </w:r>
      <w:r w:rsidR="00FF344D" w:rsidRPr="00022C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тнесение земельного участка к землям определенной категории</w:t>
      </w:r>
      <w:r w:rsidR="00FF344D" w:rsidRPr="00022C90">
        <w:rPr>
          <w:rFonts w:ascii="Times New Roman" w:eastAsia="Times New Roman" w:hAnsi="Times New Roman" w:cs="Times New Roman"/>
          <w:sz w:val="28"/>
          <w:szCs w:val="28"/>
          <w:lang w:eastAsia="ar-SA"/>
        </w:rPr>
        <w:t>, расположенного на территории Шпаковского муниципального района Ставропольского края.</w:t>
      </w:r>
    </w:p>
    <w:p w:rsidR="00FF344D" w:rsidRPr="00022C90" w:rsidRDefault="00FF344D" w:rsidP="00FF34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22C90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Пр</w:t>
      </w:r>
      <w:r w:rsidR="009235B5" w:rsidRPr="00022C90">
        <w:rPr>
          <w:rFonts w:ascii="Times New Roman" w:eastAsia="Times New Roman" w:hAnsi="Times New Roman" w:cs="Times New Roman"/>
          <w:sz w:val="28"/>
          <w:szCs w:val="28"/>
          <w:lang w:eastAsia="ar-SA"/>
        </w:rPr>
        <w:t>о</w:t>
      </w:r>
      <w:r w:rsidRPr="00022C9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ект соответствует Конституции Российской </w:t>
      </w:r>
      <w:r w:rsidR="009235B5" w:rsidRPr="00022C90">
        <w:rPr>
          <w:rFonts w:ascii="Times New Roman" w:eastAsia="Times New Roman" w:hAnsi="Times New Roman" w:cs="Times New Roman"/>
          <w:sz w:val="28"/>
          <w:szCs w:val="28"/>
          <w:lang w:eastAsia="ar-SA"/>
        </w:rPr>
        <w:t>Ф</w:t>
      </w:r>
      <w:r w:rsidRPr="00022C90">
        <w:rPr>
          <w:rFonts w:ascii="Times New Roman" w:eastAsia="Times New Roman" w:hAnsi="Times New Roman" w:cs="Times New Roman"/>
          <w:sz w:val="28"/>
          <w:szCs w:val="28"/>
          <w:lang w:eastAsia="ar-SA"/>
        </w:rPr>
        <w:t>едерации, федеральным законам, законам Ставропольского края, Уставу Шпаковского муниципального района и иным нормативно правовым актам Ставропольского края и Шпаковского муниципального района.</w:t>
      </w:r>
    </w:p>
    <w:p w:rsidR="00FF344D" w:rsidRPr="00022C90" w:rsidRDefault="00E051A8" w:rsidP="00FF34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22C90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Утверждение регламента не повлечет дополнительных расходов бюджета Шпаковского муниципального района Ставропольского края.</w:t>
      </w:r>
    </w:p>
    <w:p w:rsidR="00E051A8" w:rsidRPr="00022C90" w:rsidRDefault="00E051A8" w:rsidP="00FF34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bookmarkStart w:id="0" w:name="_GoBack"/>
      <w:bookmarkEnd w:id="0"/>
    </w:p>
    <w:p w:rsidR="00E051A8" w:rsidRDefault="00E051A8" w:rsidP="00FF34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E051A8" w:rsidRDefault="00E051A8" w:rsidP="00FF34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E051A8" w:rsidRDefault="00E051A8" w:rsidP="00E051A8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комитета</w:t>
      </w:r>
    </w:p>
    <w:p w:rsidR="00E051A8" w:rsidRDefault="00E051A8" w:rsidP="00E051A8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имущественных и земельных отношений </w:t>
      </w:r>
    </w:p>
    <w:p w:rsidR="00E051A8" w:rsidRDefault="00E051A8" w:rsidP="00E051A8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Шпаковского</w:t>
      </w:r>
    </w:p>
    <w:p w:rsidR="00E051A8" w:rsidRDefault="00E051A8" w:rsidP="00E051A8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района</w:t>
      </w:r>
    </w:p>
    <w:p w:rsidR="00E051A8" w:rsidRPr="009817C0" w:rsidRDefault="00E051A8" w:rsidP="00E051A8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Ставропольского края                                                                       И.С. Жукова</w:t>
      </w:r>
    </w:p>
    <w:sectPr w:rsidR="00E051A8" w:rsidRPr="009817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F2B"/>
    <w:rsid w:val="00022C90"/>
    <w:rsid w:val="006F4F2B"/>
    <w:rsid w:val="00824C75"/>
    <w:rsid w:val="009235B5"/>
    <w:rsid w:val="009817C0"/>
    <w:rsid w:val="009E1648"/>
    <w:rsid w:val="00A253D6"/>
    <w:rsid w:val="00B47B4C"/>
    <w:rsid w:val="00C42E18"/>
    <w:rsid w:val="00E051A8"/>
    <w:rsid w:val="00FB4895"/>
    <w:rsid w:val="00FF3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3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3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0A7F909FE118C6C46D5D8C6F21D15C06247E8017D18DEDE105604A4489E2AB6E4F8E953A8F1DF590J9l3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373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Пахилько Анастасия Алексеевна</dc:creator>
  <cp:keywords/>
  <dc:description/>
  <cp:lastModifiedBy>Пахилько Анастасия Алексеевна</cp:lastModifiedBy>
  <cp:revision>9</cp:revision>
  <cp:lastPrinted>2017-01-16T12:38:00Z</cp:lastPrinted>
  <dcterms:created xsi:type="dcterms:W3CDTF">2017-01-16T11:52:00Z</dcterms:created>
  <dcterms:modified xsi:type="dcterms:W3CDTF">2017-01-20T06:26:00Z</dcterms:modified>
</cp:coreProperties>
</file>